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E5" w:rsidRDefault="00E932E5" w:rsidP="00E932E5">
      <w:pPr>
        <w:spacing w:after="0"/>
        <w:ind w:left="-5" w:hanging="10"/>
      </w:pPr>
      <w:r>
        <w:rPr>
          <w:b/>
          <w:sz w:val="24"/>
        </w:rPr>
        <w:t xml:space="preserve">DJEČJI VRTIĆ „ZLATNA RIBICA“ </w:t>
      </w:r>
    </w:p>
    <w:p w:rsidR="00E932E5" w:rsidRDefault="00E932E5" w:rsidP="00E932E5">
      <w:pPr>
        <w:spacing w:after="0"/>
        <w:ind w:left="-5" w:hanging="10"/>
      </w:pPr>
      <w:r>
        <w:rPr>
          <w:b/>
          <w:sz w:val="24"/>
        </w:rPr>
        <w:t xml:space="preserve">Žuknica 1a </w:t>
      </w:r>
    </w:p>
    <w:p w:rsidR="00E932E5" w:rsidRDefault="00E932E5" w:rsidP="00E932E5">
      <w:pPr>
        <w:spacing w:after="0"/>
      </w:pPr>
      <w:r>
        <w:rPr>
          <w:b/>
          <w:sz w:val="24"/>
        </w:rPr>
        <w:t>Kostrena</w:t>
      </w:r>
      <w:r>
        <w:rPr>
          <w:sz w:val="24"/>
        </w:rPr>
        <w:t xml:space="preserve"> </w:t>
      </w:r>
    </w:p>
    <w:p w:rsidR="00E932E5" w:rsidRPr="00DD155A" w:rsidRDefault="00DD155A" w:rsidP="00E932E5">
      <w:pPr>
        <w:spacing w:after="0"/>
        <w:ind w:left="-5" w:hanging="10"/>
        <w:rPr>
          <w:color w:val="auto"/>
        </w:rPr>
      </w:pPr>
      <w:r>
        <w:rPr>
          <w:color w:val="auto"/>
          <w:sz w:val="24"/>
        </w:rPr>
        <w:t xml:space="preserve">KLASA: </w:t>
      </w:r>
    </w:p>
    <w:p w:rsidR="00E932E5" w:rsidRPr="00DD155A" w:rsidRDefault="00DD155A" w:rsidP="00E932E5">
      <w:pPr>
        <w:spacing w:after="0"/>
        <w:ind w:left="-5" w:hanging="10"/>
        <w:rPr>
          <w:color w:val="auto"/>
        </w:rPr>
      </w:pPr>
      <w:r>
        <w:rPr>
          <w:color w:val="auto"/>
          <w:sz w:val="24"/>
        </w:rPr>
        <w:t xml:space="preserve">URBROJ: </w:t>
      </w:r>
    </w:p>
    <w:p w:rsidR="00E932E5" w:rsidRPr="009510AF" w:rsidRDefault="009510AF" w:rsidP="00E932E5">
      <w:pPr>
        <w:spacing w:after="0"/>
        <w:ind w:left="-5" w:hanging="10"/>
        <w:rPr>
          <w:color w:val="auto"/>
        </w:rPr>
      </w:pPr>
      <w:r w:rsidRPr="009510AF">
        <w:rPr>
          <w:color w:val="auto"/>
          <w:sz w:val="24"/>
        </w:rPr>
        <w:t>Kostrena, 30. studeni, 2021</w:t>
      </w:r>
      <w:r w:rsidR="00E932E5" w:rsidRPr="009510AF">
        <w:rPr>
          <w:color w:val="auto"/>
          <w:sz w:val="24"/>
        </w:rPr>
        <w:t xml:space="preserve">. godine </w:t>
      </w:r>
    </w:p>
    <w:p w:rsidR="00E932E5" w:rsidRDefault="00E932E5" w:rsidP="00E932E5">
      <w:pPr>
        <w:spacing w:after="0"/>
      </w:pPr>
      <w:r>
        <w:rPr>
          <w:sz w:val="24"/>
        </w:rPr>
        <w:t xml:space="preserve"> </w:t>
      </w:r>
    </w:p>
    <w:p w:rsidR="00E932E5" w:rsidRDefault="00E932E5" w:rsidP="00E932E5">
      <w:pPr>
        <w:spacing w:after="5" w:line="249" w:lineRule="auto"/>
        <w:ind w:left="-5" w:right="39" w:hanging="10"/>
        <w:jc w:val="both"/>
      </w:pPr>
      <w:r>
        <w:rPr>
          <w:sz w:val="24"/>
        </w:rPr>
        <w:t xml:space="preserve">Na temelju članka 28. stavka 1. Zakona o javnoj nabavi („Narodne novine“, broj: 120/16,), članka 2. i 3. Pravilnika o planu nabave, registru ugovora, prethodnom savjetovanju i analizi tržišta u javnoj nabavi („Narodne novine“, broj: 101/2017.) i članka 44. Statuta Dječjeg vrtića „Zlatna ribica“, ravnatelj Dječjeg vrtića „Zlatna ribica“ donosi </w:t>
      </w:r>
    </w:p>
    <w:p w:rsidR="00E932E5" w:rsidRDefault="00E932E5" w:rsidP="00E932E5">
      <w:pPr>
        <w:spacing w:after="0"/>
      </w:pPr>
      <w:r>
        <w:rPr>
          <w:b/>
          <w:sz w:val="24"/>
        </w:rPr>
        <w:t xml:space="preserve"> </w:t>
      </w:r>
    </w:p>
    <w:p w:rsidR="00E932E5" w:rsidRDefault="00E932E5" w:rsidP="00E932E5">
      <w:pPr>
        <w:spacing w:after="0"/>
        <w:ind w:right="52"/>
        <w:jc w:val="center"/>
      </w:pPr>
      <w:r>
        <w:rPr>
          <w:b/>
          <w:sz w:val="24"/>
        </w:rPr>
        <w:t>PLAN NABAVE ZA 202</w:t>
      </w:r>
      <w:r w:rsidR="00DD155A">
        <w:rPr>
          <w:b/>
          <w:sz w:val="24"/>
        </w:rPr>
        <w:t>2</w:t>
      </w:r>
      <w:bookmarkStart w:id="0" w:name="_GoBack"/>
      <w:bookmarkEnd w:id="0"/>
      <w:r>
        <w:rPr>
          <w:b/>
          <w:sz w:val="24"/>
        </w:rPr>
        <w:t xml:space="preserve">. GODINU </w:t>
      </w:r>
    </w:p>
    <w:p w:rsidR="00E932E5" w:rsidRDefault="00E932E5" w:rsidP="00E932E5">
      <w:pPr>
        <w:spacing w:after="0"/>
      </w:pPr>
      <w:r>
        <w:rPr>
          <w:sz w:val="24"/>
        </w:rPr>
        <w:t xml:space="preserve"> </w:t>
      </w:r>
    </w:p>
    <w:p w:rsidR="00E932E5" w:rsidRDefault="00E932E5" w:rsidP="00E932E5">
      <w:pPr>
        <w:spacing w:after="0"/>
        <w:ind w:left="10" w:right="56" w:hanging="10"/>
        <w:jc w:val="center"/>
      </w:pPr>
      <w:r>
        <w:rPr>
          <w:b/>
          <w:sz w:val="24"/>
        </w:rPr>
        <w:t xml:space="preserve">Članak 1. </w:t>
      </w:r>
    </w:p>
    <w:tbl>
      <w:tblPr>
        <w:tblStyle w:val="TableGrid"/>
        <w:tblW w:w="14222" w:type="dxa"/>
        <w:tblInd w:w="-108" w:type="dxa"/>
        <w:tblCellMar>
          <w:top w:w="48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013"/>
        <w:gridCol w:w="1654"/>
        <w:gridCol w:w="5679"/>
        <w:gridCol w:w="1802"/>
        <w:gridCol w:w="1868"/>
        <w:gridCol w:w="2206"/>
      </w:tblGrid>
      <w:tr w:rsidR="00E932E5" w:rsidTr="00293275">
        <w:trPr>
          <w:trHeight w:val="81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E5" w:rsidRDefault="00E932E5" w:rsidP="00293275">
            <w:pPr>
              <w:jc w:val="center"/>
            </w:pPr>
            <w:r>
              <w:rPr>
                <w:b/>
              </w:rPr>
              <w:t xml:space="preserve">Redni broj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E5" w:rsidRDefault="00E932E5" w:rsidP="00293275">
            <w:pPr>
              <w:ind w:left="2" w:right="1"/>
              <w:jc w:val="center"/>
            </w:pPr>
            <w:r>
              <w:rPr>
                <w:b/>
              </w:rPr>
              <w:t xml:space="preserve">Evidencijski broj nabave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E5" w:rsidRDefault="00E932E5" w:rsidP="00293275">
            <w:pPr>
              <w:ind w:right="46"/>
              <w:jc w:val="center"/>
            </w:pPr>
            <w:r>
              <w:rPr>
                <w:b/>
              </w:rPr>
              <w:t xml:space="preserve">Predmet nabave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33" w:right="8" w:hanging="24"/>
              <w:jc w:val="center"/>
            </w:pPr>
            <w:r>
              <w:rPr>
                <w:b/>
              </w:rPr>
              <w:t xml:space="preserve">Brojčana oznaka predmeta nabave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E5" w:rsidRDefault="00E932E5" w:rsidP="00293275">
            <w:pPr>
              <w:jc w:val="center"/>
            </w:pPr>
            <w:r>
              <w:rPr>
                <w:b/>
              </w:rPr>
              <w:t xml:space="preserve">Procijenjena vrijednost nabave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E5" w:rsidRDefault="00E932E5" w:rsidP="00293275">
            <w:pPr>
              <w:ind w:right="45"/>
              <w:jc w:val="center"/>
            </w:pPr>
            <w:r>
              <w:rPr>
                <w:b/>
              </w:rPr>
              <w:t xml:space="preserve">Vrsta postupka </w:t>
            </w:r>
          </w:p>
        </w:tc>
      </w:tr>
      <w:tr w:rsidR="00E932E5" w:rsidTr="00293275">
        <w:trPr>
          <w:trHeight w:val="2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4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2"/>
            </w:pPr>
            <w:r>
              <w:rPr>
                <w:b/>
              </w:rPr>
              <w:t xml:space="preserve">Uredski materijal i ostali materijalni rashodi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2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2"/>
            </w:pPr>
            <w:r>
              <w:t xml:space="preserve"> </w:t>
            </w:r>
          </w:p>
        </w:tc>
      </w:tr>
      <w:tr w:rsidR="00E932E5" w:rsidTr="00293275">
        <w:trPr>
          <w:trHeight w:val="2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9"/>
              <w:jc w:val="center"/>
            </w:pPr>
            <w:r>
              <w:t xml:space="preserve">1.1.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6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tabs>
                <w:tab w:val="center" w:pos="3543"/>
                <w:tab w:val="center" w:pos="4251"/>
              </w:tabs>
            </w:pPr>
            <w:r>
              <w:t xml:space="preserve">Igračke i potrošni didaktički materijal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5"/>
              <w:jc w:val="center"/>
            </w:pPr>
            <w:r>
              <w:t xml:space="preserve">37000000-8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4"/>
              <w:jc w:val="center"/>
            </w:pPr>
            <w:r>
              <w:t xml:space="preserve">35.000,00kn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4"/>
            </w:pPr>
            <w:r>
              <w:t xml:space="preserve">Jednostavna nabava </w:t>
            </w:r>
          </w:p>
        </w:tc>
      </w:tr>
      <w:tr w:rsidR="00E932E5" w:rsidTr="00293275">
        <w:trPr>
          <w:trHeight w:val="2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9"/>
              <w:jc w:val="center"/>
            </w:pPr>
            <w:r>
              <w:t xml:space="preserve">1.2.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6"/>
              <w:jc w:val="center"/>
            </w:pPr>
            <w: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2"/>
            </w:pPr>
            <w:r>
              <w:t xml:space="preserve">Uredski i potrošni materijal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tabs>
                <w:tab w:val="center" w:pos="706"/>
                <w:tab w:val="center" w:pos="1243"/>
              </w:tabs>
            </w:pPr>
            <w:r>
              <w:tab/>
              <w:t>22800000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t xml:space="preserve">-8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tabs>
                <w:tab w:val="center" w:pos="719"/>
                <w:tab w:val="center" w:pos="1274"/>
              </w:tabs>
            </w:pPr>
            <w:r>
              <w:tab/>
              <w:t>25.000,00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t xml:space="preserve">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tabs>
                <w:tab w:val="right" w:pos="2038"/>
              </w:tabs>
            </w:pPr>
            <w:r>
              <w:t>Jednostavna nabava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t xml:space="preserve"> </w:t>
            </w:r>
          </w:p>
        </w:tc>
      </w:tr>
      <w:tr w:rsidR="00E932E5" w:rsidTr="00293275">
        <w:trPr>
          <w:trHeight w:val="28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9"/>
              <w:jc w:val="center"/>
            </w:pPr>
            <w:r>
              <w:t xml:space="preserve">1.3.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6"/>
              <w:jc w:val="center"/>
            </w:pPr>
            <w: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2"/>
            </w:pPr>
            <w:r>
              <w:t xml:space="preserve">Higijenski materijal i ostala sredstva za čišćenje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/>
        </w:tc>
      </w:tr>
      <w:tr w:rsidR="00E932E5" w:rsidTr="00293275">
        <w:trPr>
          <w:trHeight w:val="54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9"/>
              <w:jc w:val="center"/>
            </w:pPr>
            <w:r>
              <w:t xml:space="preserve">1.3.1.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6"/>
              <w:jc w:val="center"/>
            </w:pPr>
            <w: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2"/>
              <w:jc w:val="both"/>
            </w:pPr>
            <w:r>
              <w:t xml:space="preserve">Materijal za čišćenje (toalet, role, ubrusi,vreće za smeće, metle, spužve, rukavice, zaštitne maskice i sl.)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5"/>
              <w:jc w:val="center"/>
            </w:pPr>
            <w:r>
              <w:t xml:space="preserve">39224300-1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4"/>
              <w:jc w:val="center"/>
            </w:pPr>
            <w:r>
              <w:t xml:space="preserve">70.000,00kn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4"/>
              <w:jc w:val="center"/>
            </w:pPr>
            <w:r>
              <w:t xml:space="preserve">Jednostavna nabava </w:t>
            </w:r>
          </w:p>
        </w:tc>
      </w:tr>
      <w:tr w:rsidR="00E932E5" w:rsidTr="00293275">
        <w:trPr>
          <w:trHeight w:val="54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9"/>
              <w:jc w:val="center"/>
            </w:pPr>
            <w:r>
              <w:t xml:space="preserve">1.3.2.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6"/>
              <w:jc w:val="center"/>
            </w:pPr>
            <w: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2"/>
              <w:jc w:val="both"/>
            </w:pPr>
            <w:r>
              <w:t xml:space="preserve">Sredstva za čišćenje (deterdženti za strojno pranje, deterđenti za ćišćenje, i sl.)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4"/>
              <w:jc w:val="center"/>
            </w:pPr>
            <w:r>
              <w:rPr>
                <w:rFonts w:ascii="Tahoma" w:eastAsia="Tahoma" w:hAnsi="Tahoma" w:cs="Tahoma"/>
                <w:color w:val="333333"/>
                <w:sz w:val="21"/>
              </w:rPr>
              <w:t>39830000-9</w:t>
            </w: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4"/>
              <w:jc w:val="center"/>
            </w:pPr>
            <w:r>
              <w:t xml:space="preserve">47.500,00kn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4"/>
              <w:jc w:val="center"/>
            </w:pPr>
            <w:r>
              <w:t xml:space="preserve">Jednostavna nabava </w:t>
            </w:r>
          </w:p>
        </w:tc>
      </w:tr>
      <w:tr w:rsidR="00E932E5" w:rsidTr="00293275">
        <w:trPr>
          <w:trHeight w:val="28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4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2"/>
            </w:pPr>
            <w:r>
              <w:rPr>
                <w:b/>
              </w:rPr>
              <w:t xml:space="preserve">Materijal i sirovine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6"/>
              <w:jc w:val="center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4"/>
              <w:jc w:val="center"/>
            </w:pPr>
            <w:r>
              <w:t xml:space="preserve"> </w:t>
            </w:r>
          </w:p>
        </w:tc>
      </w:tr>
      <w:tr w:rsidR="00E932E5" w:rsidTr="00293275">
        <w:trPr>
          <w:trHeight w:val="2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9"/>
              <w:jc w:val="center"/>
            </w:pPr>
            <w:r>
              <w:t xml:space="preserve">2.1.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6"/>
              <w:jc w:val="center"/>
            </w:pPr>
            <w: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2"/>
            </w:pPr>
            <w:r>
              <w:t xml:space="preserve">Kruh i krušni proizvodi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5"/>
              <w:jc w:val="center"/>
            </w:pPr>
            <w:r>
              <w:t xml:space="preserve">15811100-7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4"/>
              <w:jc w:val="center"/>
            </w:pPr>
            <w:r>
              <w:t xml:space="preserve">30.000,00kn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4"/>
              <w:jc w:val="center"/>
            </w:pPr>
            <w:r>
              <w:t xml:space="preserve">Jednostavna nabava </w:t>
            </w:r>
          </w:p>
        </w:tc>
      </w:tr>
      <w:tr w:rsidR="00E932E5" w:rsidTr="00293275">
        <w:trPr>
          <w:trHeight w:val="2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9"/>
              <w:jc w:val="center"/>
            </w:pPr>
            <w:r>
              <w:t xml:space="preserve">2.2.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6"/>
              <w:jc w:val="center"/>
            </w:pPr>
            <w: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2"/>
            </w:pPr>
            <w:r>
              <w:t xml:space="preserve">Mlijeko i mliječni proizvodi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5"/>
              <w:jc w:val="center"/>
            </w:pPr>
            <w:r>
              <w:t xml:space="preserve">15500000-3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4"/>
              <w:jc w:val="center"/>
            </w:pPr>
            <w:r>
              <w:t xml:space="preserve">50.000,00kn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4"/>
              <w:jc w:val="center"/>
            </w:pPr>
            <w:r>
              <w:t xml:space="preserve">Jednostavna nabava </w:t>
            </w:r>
          </w:p>
        </w:tc>
      </w:tr>
      <w:tr w:rsidR="00E932E5" w:rsidTr="00293275">
        <w:trPr>
          <w:trHeight w:val="2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9"/>
              <w:jc w:val="center"/>
            </w:pPr>
            <w:r>
              <w:t xml:space="preserve">2.3.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6"/>
              <w:jc w:val="center"/>
            </w:pPr>
            <w: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2"/>
            </w:pPr>
            <w:r>
              <w:t xml:space="preserve">Svježe meso i suhomesnati proizvodi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5"/>
              <w:jc w:val="center"/>
            </w:pPr>
            <w:r>
              <w:t xml:space="preserve">15130000-8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859F4" w:rsidP="00293275">
            <w:pPr>
              <w:ind w:right="45"/>
              <w:jc w:val="center"/>
            </w:pPr>
            <w:r>
              <w:t>70</w:t>
            </w:r>
            <w:r w:rsidR="00E932E5">
              <w:t xml:space="preserve">.000,00kn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4"/>
              <w:jc w:val="center"/>
            </w:pPr>
            <w:r>
              <w:t xml:space="preserve">Jednostavna nabava </w:t>
            </w:r>
          </w:p>
        </w:tc>
      </w:tr>
      <w:tr w:rsidR="00E932E5" w:rsidTr="00293275">
        <w:trPr>
          <w:trHeight w:val="54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E5" w:rsidRDefault="00E932E5" w:rsidP="00293275">
            <w:pPr>
              <w:ind w:right="49"/>
              <w:jc w:val="center"/>
            </w:pPr>
            <w:r>
              <w:t xml:space="preserve">2.4.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E5" w:rsidRDefault="00E932E5" w:rsidP="00293275">
            <w:pPr>
              <w:ind w:right="46"/>
              <w:jc w:val="center"/>
            </w:pPr>
            <w: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2"/>
              <w:jc w:val="both"/>
            </w:pPr>
            <w:r>
              <w:t xml:space="preserve">Peradarski proizvodi (bijelo meso i proizvodi od bijelog mesa, jaja)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E5" w:rsidRDefault="00E932E5" w:rsidP="00293275">
            <w:pPr>
              <w:ind w:right="45"/>
              <w:jc w:val="center"/>
            </w:pPr>
            <w:r>
              <w:t xml:space="preserve">15100000-9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E5" w:rsidRDefault="00E932E5" w:rsidP="00293275">
            <w:pPr>
              <w:ind w:right="44"/>
              <w:jc w:val="center"/>
            </w:pPr>
            <w:r>
              <w:t xml:space="preserve">30.000,00kn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E5" w:rsidRDefault="00E932E5" w:rsidP="00293275">
            <w:pPr>
              <w:ind w:right="44"/>
              <w:jc w:val="center"/>
            </w:pPr>
            <w:r>
              <w:t xml:space="preserve">Jednostavna nabava </w:t>
            </w:r>
          </w:p>
        </w:tc>
      </w:tr>
    </w:tbl>
    <w:p w:rsidR="00E932E5" w:rsidRDefault="00E932E5" w:rsidP="00E932E5">
      <w:pPr>
        <w:spacing w:after="0"/>
        <w:ind w:left="10" w:right="55" w:hanging="10"/>
        <w:jc w:val="center"/>
      </w:pPr>
      <w:r>
        <w:lastRenderedPageBreak/>
        <w:t xml:space="preserve">1 </w:t>
      </w:r>
    </w:p>
    <w:p w:rsidR="00E932E5" w:rsidRDefault="00E932E5" w:rsidP="00E932E5">
      <w:pPr>
        <w:spacing w:after="0"/>
      </w:pPr>
      <w:r>
        <w:t xml:space="preserve"> </w:t>
      </w:r>
    </w:p>
    <w:tbl>
      <w:tblPr>
        <w:tblStyle w:val="TableGrid"/>
        <w:tblW w:w="14222" w:type="dxa"/>
        <w:tblInd w:w="-108" w:type="dxa"/>
        <w:tblCellMar>
          <w:top w:w="48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1013"/>
        <w:gridCol w:w="1654"/>
        <w:gridCol w:w="5679"/>
        <w:gridCol w:w="1802"/>
        <w:gridCol w:w="1868"/>
        <w:gridCol w:w="2206"/>
      </w:tblGrid>
      <w:tr w:rsidR="00E932E5" w:rsidTr="00293275">
        <w:trPr>
          <w:trHeight w:val="2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3"/>
              <w:jc w:val="center"/>
            </w:pPr>
            <w:r>
              <w:t xml:space="preserve">2.5.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0"/>
              <w:jc w:val="center"/>
            </w:pPr>
            <w: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r>
              <w:t xml:space="preserve">Voće i povrće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tabs>
                <w:tab w:val="center" w:pos="704"/>
                <w:tab w:val="center" w:pos="1240"/>
              </w:tabs>
            </w:pPr>
            <w:r>
              <w:tab/>
              <w:t>15300000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t xml:space="preserve">-1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6A2FBD" w:rsidP="00293275">
            <w:pPr>
              <w:tabs>
                <w:tab w:val="center" w:pos="717"/>
                <w:tab w:val="center" w:pos="1272"/>
              </w:tabs>
            </w:pPr>
            <w:r>
              <w:tab/>
              <w:t>100.</w:t>
            </w:r>
            <w:r w:rsidR="00E932E5">
              <w:t>000,00</w:t>
            </w:r>
            <w:r w:rsidR="00E932E5">
              <w:rPr>
                <w:sz w:val="34"/>
                <w:vertAlign w:val="subscript"/>
              </w:rPr>
              <w:t xml:space="preserve"> </w:t>
            </w:r>
            <w:r w:rsidR="00E932E5">
              <w:rPr>
                <w:sz w:val="34"/>
                <w:vertAlign w:val="subscript"/>
              </w:rPr>
              <w:tab/>
            </w:r>
            <w:r w:rsidR="00E932E5">
              <w:t xml:space="preserve">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tabs>
                <w:tab w:val="right" w:pos="2037"/>
              </w:tabs>
            </w:pPr>
            <w:r>
              <w:t>Jednostavna nabava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t xml:space="preserve"> </w:t>
            </w:r>
          </w:p>
        </w:tc>
      </w:tr>
      <w:tr w:rsidR="00E932E5" w:rsidTr="00293275">
        <w:trPr>
          <w:trHeight w:val="28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3"/>
              <w:jc w:val="center"/>
            </w:pPr>
            <w:r>
              <w:t xml:space="preserve">2.6.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0"/>
              <w:jc w:val="center"/>
            </w:pPr>
            <w: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r>
              <w:t xml:space="preserve">Ostali prehrambeni proizvodi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/>
        </w:tc>
      </w:tr>
      <w:tr w:rsidR="00E932E5" w:rsidTr="00293275">
        <w:trPr>
          <w:trHeight w:val="54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3"/>
              <w:jc w:val="center"/>
            </w:pPr>
            <w:r>
              <w:t xml:space="preserve">2.6.1.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jc w:val="center"/>
            </w:pPr>
            <w: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jc w:val="both"/>
            </w:pPr>
            <w:r>
              <w:t xml:space="preserve"> (ulje, brašno, šećer, tjestenina, konz. proizvodi, namazi, začini, kavovine, žitarice, i sl.)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15800000-6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859F4" w:rsidP="00293275">
            <w:pPr>
              <w:ind w:right="49"/>
              <w:jc w:val="center"/>
            </w:pPr>
            <w:r>
              <w:t>12</w:t>
            </w:r>
            <w:r w:rsidR="00E932E5">
              <w:t xml:space="preserve">0.000,00kn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Jednostavna nabava </w:t>
            </w:r>
          </w:p>
        </w:tc>
      </w:tr>
      <w:tr w:rsidR="00E932E5" w:rsidTr="00293275">
        <w:trPr>
          <w:trHeight w:val="2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2"/>
              <w:jc w:val="center"/>
            </w:pPr>
            <w: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jc w:val="center"/>
            </w:pPr>
            <w: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r>
              <w:t xml:space="preserve">Smrznuti proizvodi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15896000-5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859F4" w:rsidP="00293275">
            <w:pPr>
              <w:ind w:right="48"/>
              <w:jc w:val="center"/>
            </w:pPr>
            <w:r>
              <w:t>30</w:t>
            </w:r>
            <w:r w:rsidR="00E932E5">
              <w:t xml:space="preserve">.000,00kn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Jednostavna nabava </w:t>
            </w:r>
          </w:p>
        </w:tc>
      </w:tr>
      <w:tr w:rsidR="00E932E5" w:rsidTr="00293275">
        <w:trPr>
          <w:trHeight w:val="2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4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r>
              <w:rPr>
                <w:b/>
              </w:rPr>
              <w:t xml:space="preserve">Energija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jc w:val="center"/>
            </w:pP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jc w:val="center"/>
            </w:pPr>
            <w:r>
              <w:t xml:space="preserve"> </w:t>
            </w:r>
          </w:p>
        </w:tc>
      </w:tr>
      <w:tr w:rsidR="00E932E5" w:rsidTr="00293275">
        <w:trPr>
          <w:trHeight w:val="2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3"/>
              <w:jc w:val="center"/>
            </w:pPr>
            <w:r>
              <w:t xml:space="preserve">3.1.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0"/>
              <w:jc w:val="center"/>
            </w:pPr>
            <w: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r>
              <w:t xml:space="preserve">Plin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65210000-8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70.000,00kn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Jednostavna nabava </w:t>
            </w:r>
          </w:p>
        </w:tc>
      </w:tr>
      <w:tr w:rsidR="00E932E5" w:rsidTr="00293275">
        <w:trPr>
          <w:trHeight w:val="2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3"/>
              <w:jc w:val="center"/>
            </w:pPr>
            <w:r>
              <w:t xml:space="preserve">3.2.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0"/>
              <w:jc w:val="center"/>
            </w:pPr>
            <w: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r>
              <w:t xml:space="preserve">Električna energija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65300000-6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859F4" w:rsidP="00293275">
            <w:pPr>
              <w:ind w:right="48"/>
              <w:jc w:val="center"/>
            </w:pPr>
            <w:r>
              <w:t>70</w:t>
            </w:r>
            <w:r w:rsidR="00E932E5">
              <w:t xml:space="preserve">.000,00kn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Jednostavna nabava </w:t>
            </w:r>
          </w:p>
        </w:tc>
      </w:tr>
      <w:tr w:rsidR="00E932E5" w:rsidTr="00293275">
        <w:trPr>
          <w:trHeight w:val="27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4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r>
              <w:rPr>
                <w:b/>
              </w:rPr>
              <w:t xml:space="preserve">Usluge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jc w:val="center"/>
            </w:pP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jc w:val="center"/>
            </w:pPr>
            <w:r>
              <w:t xml:space="preserve"> </w:t>
            </w:r>
          </w:p>
        </w:tc>
      </w:tr>
      <w:tr w:rsidR="00E932E5" w:rsidTr="00293275">
        <w:trPr>
          <w:trHeight w:val="2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3"/>
              <w:jc w:val="center"/>
            </w:pPr>
            <w:r>
              <w:t xml:space="preserve">4.1.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0"/>
              <w:jc w:val="center"/>
            </w:pPr>
            <w: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tabs>
                <w:tab w:val="center" w:pos="4249"/>
                <w:tab w:val="center" w:pos="4957"/>
              </w:tabs>
            </w:pPr>
            <w:r>
              <w:t xml:space="preserve">Usluge fiksne, mobilne mreže i interneta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64210000-1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859F4" w:rsidP="00293275">
            <w:pPr>
              <w:ind w:right="48"/>
              <w:jc w:val="center"/>
            </w:pPr>
            <w:r>
              <w:t>34</w:t>
            </w:r>
            <w:r w:rsidR="00E932E5">
              <w:t xml:space="preserve">.000,00kn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Jednostavna nabava </w:t>
            </w:r>
          </w:p>
        </w:tc>
      </w:tr>
      <w:tr w:rsidR="00E932E5" w:rsidTr="00293275">
        <w:trPr>
          <w:trHeight w:val="2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3"/>
              <w:jc w:val="center"/>
            </w:pPr>
            <w:r>
              <w:t xml:space="preserve">4.2.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0"/>
              <w:jc w:val="center"/>
            </w:pPr>
            <w: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r>
              <w:t xml:space="preserve">Usluge opskrbe vodom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41110000-3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859F4" w:rsidP="00293275">
            <w:pPr>
              <w:ind w:right="48"/>
              <w:jc w:val="center"/>
            </w:pPr>
            <w:r>
              <w:t>28</w:t>
            </w:r>
            <w:r w:rsidR="00E932E5">
              <w:t xml:space="preserve">.000,00kn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Jednostavna nabava </w:t>
            </w:r>
          </w:p>
        </w:tc>
      </w:tr>
      <w:tr w:rsidR="00E932E5" w:rsidTr="00293275">
        <w:trPr>
          <w:trHeight w:val="2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3"/>
              <w:jc w:val="center"/>
            </w:pPr>
            <w:r>
              <w:t xml:space="preserve">4.3.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0"/>
              <w:jc w:val="center"/>
            </w:pPr>
            <w: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r>
              <w:t xml:space="preserve">Usluge odvoza smeća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90511300-5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859F4" w:rsidP="00293275">
            <w:pPr>
              <w:ind w:right="48"/>
              <w:jc w:val="center"/>
            </w:pPr>
            <w:r>
              <w:t>40</w:t>
            </w:r>
            <w:r w:rsidR="00E932E5">
              <w:t xml:space="preserve">.000,00kn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Jednostavna nabava </w:t>
            </w:r>
          </w:p>
        </w:tc>
      </w:tr>
      <w:tr w:rsidR="00E932E5" w:rsidTr="00293275">
        <w:trPr>
          <w:trHeight w:val="2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3"/>
              <w:jc w:val="center"/>
            </w:pPr>
            <w:r>
              <w:t xml:space="preserve">4.4.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jc w:val="center"/>
            </w:pPr>
            <w: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r>
              <w:t xml:space="preserve">Usluge sistematskih pregleda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85100000-0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39.000,00kn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Jednostavna nabava </w:t>
            </w:r>
          </w:p>
        </w:tc>
      </w:tr>
      <w:tr w:rsidR="00E932E5" w:rsidTr="00293275">
        <w:trPr>
          <w:trHeight w:val="2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3"/>
              <w:jc w:val="center"/>
            </w:pPr>
            <w:r>
              <w:t xml:space="preserve">4.5.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0"/>
              <w:jc w:val="center"/>
            </w:pPr>
            <w: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r>
              <w:t xml:space="preserve">Usluge kemijskog čišćenja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98310000-9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7"/>
              <w:jc w:val="center"/>
            </w:pPr>
            <w:r>
              <w:t xml:space="preserve">35.000,00kn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7"/>
              <w:jc w:val="center"/>
            </w:pPr>
            <w:r>
              <w:t xml:space="preserve">Jednostavna nabava </w:t>
            </w:r>
          </w:p>
        </w:tc>
      </w:tr>
      <w:tr w:rsidR="00E932E5" w:rsidTr="00293275">
        <w:trPr>
          <w:trHeight w:val="27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4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jc w:val="center"/>
            </w:pPr>
            <w: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r>
              <w:rPr>
                <w:b/>
              </w:rPr>
              <w:t xml:space="preserve">Intelektualne i osobne usluge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jc w:val="center"/>
            </w:pP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jc w:val="center"/>
            </w:pPr>
            <w:r>
              <w:t xml:space="preserve"> </w:t>
            </w:r>
          </w:p>
        </w:tc>
      </w:tr>
      <w:tr w:rsidR="00E932E5" w:rsidTr="00293275">
        <w:trPr>
          <w:trHeight w:val="28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3"/>
              <w:jc w:val="center"/>
            </w:pPr>
            <w:r>
              <w:t xml:space="preserve">5.1.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50"/>
              <w:jc w:val="center"/>
            </w:pPr>
            <w:r>
              <w:t xml:space="preserve">-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r>
              <w:t xml:space="preserve">Usluge odvjetnika i pravnog savjetovanja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79110000-8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7"/>
              <w:jc w:val="center"/>
            </w:pPr>
            <w:r>
              <w:t xml:space="preserve">24.000,00kn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E5" w:rsidRDefault="00E932E5" w:rsidP="00293275">
            <w:pPr>
              <w:ind w:right="48"/>
              <w:jc w:val="center"/>
            </w:pPr>
            <w:r>
              <w:t xml:space="preserve">Jednostavna nabava </w:t>
            </w:r>
          </w:p>
        </w:tc>
      </w:tr>
    </w:tbl>
    <w:p w:rsidR="00E932E5" w:rsidRDefault="00E932E5" w:rsidP="00E932E5">
      <w:pPr>
        <w:spacing w:after="0"/>
        <w:ind w:right="2"/>
        <w:jc w:val="center"/>
      </w:pPr>
      <w:r>
        <w:rPr>
          <w:b/>
          <w:sz w:val="24"/>
        </w:rPr>
        <w:t xml:space="preserve"> </w:t>
      </w:r>
    </w:p>
    <w:p w:rsidR="00E932E5" w:rsidRDefault="00E932E5" w:rsidP="00E932E5">
      <w:pPr>
        <w:spacing w:after="0"/>
        <w:ind w:left="10" w:right="56" w:hanging="10"/>
        <w:jc w:val="center"/>
      </w:pPr>
      <w:r>
        <w:rPr>
          <w:b/>
          <w:sz w:val="24"/>
        </w:rPr>
        <w:t xml:space="preserve">Članak 2. </w:t>
      </w:r>
    </w:p>
    <w:p w:rsidR="00E932E5" w:rsidRDefault="00DD155A" w:rsidP="00E932E5">
      <w:pPr>
        <w:spacing w:after="5" w:line="249" w:lineRule="auto"/>
        <w:ind w:left="-5" w:right="39" w:hanging="10"/>
        <w:jc w:val="both"/>
        <w:rPr>
          <w:sz w:val="24"/>
        </w:rPr>
      </w:pPr>
      <w:r>
        <w:rPr>
          <w:sz w:val="24"/>
        </w:rPr>
        <w:t>Plan nabave za 2022</w:t>
      </w:r>
      <w:r w:rsidR="00E932E5">
        <w:rPr>
          <w:sz w:val="24"/>
        </w:rPr>
        <w:t xml:space="preserve">. godinu stupa na snagu danom donošenja, a objaviti će se na službenoj internet stranici Dječjeg vrtića „Zlatna ribica“. </w:t>
      </w:r>
    </w:p>
    <w:p w:rsidR="00E932E5" w:rsidRDefault="00E932E5" w:rsidP="00E932E5">
      <w:pPr>
        <w:spacing w:after="5" w:line="249" w:lineRule="auto"/>
        <w:ind w:left="-5" w:right="39" w:hanging="10"/>
        <w:jc w:val="both"/>
      </w:pPr>
    </w:p>
    <w:p w:rsidR="00E932E5" w:rsidRDefault="00E932E5" w:rsidP="00E932E5">
      <w:pPr>
        <w:spacing w:after="5" w:line="250" w:lineRule="auto"/>
        <w:ind w:left="1222" w:right="-15" w:hanging="10"/>
        <w:jc w:val="right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Ravnatelj: </w:t>
      </w:r>
    </w:p>
    <w:p w:rsidR="00E932E5" w:rsidRDefault="00E932E5" w:rsidP="00E932E5">
      <w:pPr>
        <w:spacing w:after="0"/>
        <w:jc w:val="right"/>
      </w:pPr>
      <w:r>
        <w:rPr>
          <w:sz w:val="24"/>
        </w:rPr>
        <w:t xml:space="preserve"> </w:t>
      </w:r>
    </w:p>
    <w:p w:rsidR="00E932E5" w:rsidRDefault="00E932E5" w:rsidP="00E932E5">
      <w:pPr>
        <w:spacing w:after="5" w:line="250" w:lineRule="auto"/>
        <w:ind w:left="1222" w:right="-15" w:hanging="10"/>
        <w:jc w:val="right"/>
      </w:pPr>
      <w:r>
        <w:rPr>
          <w:sz w:val="24"/>
        </w:rPr>
        <w:t xml:space="preserve">__________________________ </w:t>
      </w:r>
    </w:p>
    <w:p w:rsidR="00E932E5" w:rsidRDefault="00E932E5" w:rsidP="00E932E5">
      <w:pPr>
        <w:spacing w:after="6" w:line="236" w:lineRule="auto"/>
        <w:ind w:left="11063"/>
        <w:jc w:val="right"/>
      </w:pPr>
      <w:r>
        <w:rPr>
          <w:sz w:val="24"/>
        </w:rPr>
        <w:t xml:space="preserve"> </w:t>
      </w:r>
      <w:r>
        <w:t>mag.praesc.educ. Stanko Vučetić</w:t>
      </w:r>
      <w:r>
        <w:rPr>
          <w:sz w:val="24"/>
        </w:rPr>
        <w:t xml:space="preserve">  </w:t>
      </w:r>
    </w:p>
    <w:p w:rsidR="00E932E5" w:rsidRDefault="00E932E5" w:rsidP="00E932E5">
      <w:pPr>
        <w:spacing w:after="0"/>
        <w:ind w:left="-5" w:hanging="10"/>
        <w:rPr>
          <w:sz w:val="24"/>
        </w:rPr>
      </w:pPr>
    </w:p>
    <w:p w:rsidR="00E932E5" w:rsidRDefault="00E932E5" w:rsidP="00E932E5">
      <w:pPr>
        <w:spacing w:after="0"/>
        <w:ind w:left="-5" w:hanging="10"/>
      </w:pPr>
      <w:r>
        <w:rPr>
          <w:sz w:val="24"/>
        </w:rPr>
        <w:t xml:space="preserve">Dostaviti: </w:t>
      </w:r>
    </w:p>
    <w:p w:rsidR="00E932E5" w:rsidRDefault="00E932E5" w:rsidP="00E932E5">
      <w:pPr>
        <w:spacing w:after="0" w:line="240" w:lineRule="auto"/>
        <w:ind w:left="-5" w:right="8286" w:hanging="10"/>
        <w:jc w:val="both"/>
        <w:rPr>
          <w:sz w:val="24"/>
        </w:rPr>
      </w:pPr>
      <w:r>
        <w:rPr>
          <w:sz w:val="24"/>
        </w:rPr>
        <w:t xml:space="preserve">1. Službena internet stranica Dječjeg vrtića „Zlatna ribica“ </w:t>
      </w:r>
    </w:p>
    <w:p w:rsidR="00E932E5" w:rsidRDefault="00E932E5" w:rsidP="00E932E5">
      <w:pPr>
        <w:spacing w:after="0" w:line="240" w:lineRule="auto"/>
        <w:ind w:left="-5" w:right="8286" w:hanging="10"/>
        <w:jc w:val="both"/>
      </w:pPr>
      <w:r>
        <w:rPr>
          <w:sz w:val="24"/>
        </w:rPr>
        <w:t xml:space="preserve">2. Pismohrana </w:t>
      </w:r>
    </w:p>
    <w:p w:rsidR="0038373F" w:rsidRDefault="00DD155A" w:rsidP="00DD155A">
      <w:pPr>
        <w:spacing w:after="0"/>
        <w:ind w:left="10" w:right="55" w:hanging="10"/>
        <w:jc w:val="center"/>
      </w:pPr>
      <w:r>
        <w:t>2</w:t>
      </w:r>
    </w:p>
    <w:sectPr w:rsidR="0038373F">
      <w:pgSz w:w="16838" w:h="11906" w:orient="landscape"/>
      <w:pgMar w:top="1421" w:right="1362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E5"/>
    <w:rsid w:val="0038373F"/>
    <w:rsid w:val="006A2FBD"/>
    <w:rsid w:val="009510AF"/>
    <w:rsid w:val="00DA5CCC"/>
    <w:rsid w:val="00DD155A"/>
    <w:rsid w:val="00E859F4"/>
    <w:rsid w:val="00E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8EA7"/>
  <w15:chartTrackingRefBased/>
  <w15:docId w15:val="{CD9EB0AC-F03A-4EE7-B7D3-75CF5602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E5"/>
    <w:rPr>
      <w:rFonts w:ascii="Calibri" w:eastAsia="Calibri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932E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5A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2021-12-30T12:50:00Z</cp:lastPrinted>
  <dcterms:created xsi:type="dcterms:W3CDTF">2021-12-30T11:48:00Z</dcterms:created>
  <dcterms:modified xsi:type="dcterms:W3CDTF">2021-12-30T12:51:00Z</dcterms:modified>
</cp:coreProperties>
</file>