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3F" w:rsidRPr="00F3522B" w:rsidRDefault="00382B3F" w:rsidP="00CF7F8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3522B">
        <w:rPr>
          <w:rFonts w:ascii="Calibri" w:eastAsia="Calibri" w:hAnsi="Calibri" w:cs="Times New Roman"/>
          <w:b/>
          <w:sz w:val="24"/>
          <w:szCs w:val="24"/>
        </w:rPr>
        <w:t xml:space="preserve">DJEČJI VRTIĆ </w:t>
      </w:r>
      <w:r w:rsidR="0094175F">
        <w:rPr>
          <w:rFonts w:ascii="Calibri" w:eastAsia="Calibri" w:hAnsi="Calibri" w:cs="Times New Roman"/>
          <w:b/>
          <w:sz w:val="24"/>
          <w:szCs w:val="24"/>
        </w:rPr>
        <w:t>„ZLATNA RIBICA</w:t>
      </w:r>
      <w:r w:rsidR="00F106E7">
        <w:rPr>
          <w:rFonts w:ascii="Calibri" w:eastAsia="Calibri" w:hAnsi="Calibri" w:cs="Times New Roman"/>
          <w:b/>
          <w:sz w:val="24"/>
          <w:szCs w:val="24"/>
        </w:rPr>
        <w:t>“</w:t>
      </w:r>
    </w:p>
    <w:p w:rsidR="00DA47F6" w:rsidRDefault="00382B3F" w:rsidP="00CF7F8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3522B">
        <w:rPr>
          <w:rFonts w:ascii="Calibri" w:eastAsia="Calibri" w:hAnsi="Calibri" w:cs="Times New Roman"/>
          <w:b/>
          <w:sz w:val="24"/>
          <w:szCs w:val="24"/>
        </w:rPr>
        <w:t>UPRAVNO VIJEĆE</w:t>
      </w:r>
    </w:p>
    <w:p w:rsidR="00382B3F" w:rsidRPr="00F3522B" w:rsidRDefault="00382B3F" w:rsidP="00CF7F8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3522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713CD3" w:rsidRDefault="00B34B26" w:rsidP="00713CD3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KLASA:</w:t>
      </w:r>
      <w:r>
        <w:rPr>
          <w:rFonts w:ascii="Calibri" w:eastAsia="Calibri" w:hAnsi="Calibri"/>
          <w:sz w:val="24"/>
          <w:szCs w:val="24"/>
        </w:rPr>
        <w:tab/>
        <w:t>023-01/20</w:t>
      </w:r>
      <w:r w:rsidR="00713CD3">
        <w:rPr>
          <w:rFonts w:ascii="Calibri" w:eastAsia="Calibri" w:hAnsi="Calibri"/>
          <w:sz w:val="24"/>
          <w:szCs w:val="24"/>
        </w:rPr>
        <w:t>-01/2</w:t>
      </w:r>
    </w:p>
    <w:p w:rsidR="00713CD3" w:rsidRDefault="00B34B26" w:rsidP="00713CD3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URBROJ: 2170-07-54-20-5</w:t>
      </w:r>
    </w:p>
    <w:p w:rsidR="00713CD3" w:rsidRDefault="00B34B26" w:rsidP="00713C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 xml:space="preserve">Kostrena, </w:t>
      </w:r>
      <w:r w:rsidR="00E359A4">
        <w:rPr>
          <w:rFonts w:ascii="Calibri" w:hAnsi="Calibri" w:cs="Calibri"/>
          <w:sz w:val="24"/>
          <w:szCs w:val="24"/>
          <w:lang w:eastAsia="hr-HR"/>
        </w:rPr>
        <w:t>28</w:t>
      </w:r>
      <w:r w:rsidR="005A71CE">
        <w:rPr>
          <w:rFonts w:ascii="Calibri" w:hAnsi="Calibri" w:cs="Calibri"/>
          <w:sz w:val="24"/>
          <w:szCs w:val="24"/>
          <w:lang w:eastAsia="hr-HR"/>
        </w:rPr>
        <w:t>.</w:t>
      </w:r>
      <w:r>
        <w:rPr>
          <w:rFonts w:ascii="Calibri" w:hAnsi="Calibri" w:cs="Calibri"/>
          <w:sz w:val="24"/>
          <w:szCs w:val="24"/>
          <w:lang w:eastAsia="hr-HR"/>
        </w:rPr>
        <w:t xml:space="preserve"> svibnja 2020</w:t>
      </w:r>
      <w:r w:rsidR="00713CD3">
        <w:rPr>
          <w:rFonts w:ascii="Calibri" w:hAnsi="Calibri" w:cs="Calibri"/>
          <w:sz w:val="24"/>
          <w:szCs w:val="24"/>
          <w:lang w:eastAsia="hr-HR"/>
        </w:rPr>
        <w:t>.g.</w:t>
      </w:r>
    </w:p>
    <w:p w:rsidR="00382B3F" w:rsidRPr="00382B3F" w:rsidRDefault="00382B3F" w:rsidP="00CF7F8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13CD3" w:rsidRPr="00713CD3" w:rsidRDefault="00713CD3" w:rsidP="00713C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Temeljem odredbi članka 35. stavka 1. Zakona o predškolskom odgoju i obrazovanju („Narodne novine“, broj: 10/97, 107/07, 94/13</w:t>
      </w:r>
      <w:r w:rsidR="00B34B26">
        <w:rPr>
          <w:rFonts w:ascii="Calibri" w:eastAsia="Times New Roman" w:hAnsi="Calibri" w:cs="Calibri"/>
          <w:sz w:val="24"/>
          <w:szCs w:val="24"/>
          <w:lang w:eastAsia="hr-HR"/>
        </w:rPr>
        <w:t>, 98/19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 xml:space="preserve">), </w:t>
      </w:r>
      <w:r w:rsidR="00B34B26">
        <w:rPr>
          <w:sz w:val="24"/>
          <w:szCs w:val="24"/>
        </w:rPr>
        <w:t xml:space="preserve">članka 16. stavka 2.  i članka 34. stavka </w:t>
      </w:r>
      <w:r w:rsidR="00B34B26">
        <w:t xml:space="preserve"> 11. 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Statuta Dječjeg vrtića „Zlatna Ribica</w:t>
      </w:r>
      <w:r w:rsidR="00B34B26">
        <w:rPr>
          <w:rFonts w:ascii="Calibri" w:eastAsia="Times New Roman" w:hAnsi="Calibri" w:cs="Calibri"/>
          <w:sz w:val="24"/>
          <w:szCs w:val="24"/>
          <w:lang w:eastAsia="hr-HR"/>
        </w:rPr>
        <w:t>“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, Upravno vijeće Dječj</w:t>
      </w:r>
      <w:r w:rsidR="00E359A4">
        <w:rPr>
          <w:rFonts w:ascii="Calibri" w:eastAsia="Times New Roman" w:hAnsi="Calibri" w:cs="Calibri"/>
          <w:sz w:val="24"/>
          <w:szCs w:val="24"/>
          <w:lang w:eastAsia="hr-HR"/>
        </w:rPr>
        <w:t>eg vrtića „Zlatna ribica“, na 35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. s</w:t>
      </w:r>
      <w:r w:rsidR="00B34B26">
        <w:rPr>
          <w:rFonts w:ascii="Calibri" w:eastAsia="Times New Roman" w:hAnsi="Calibri" w:cs="Calibri"/>
          <w:sz w:val="24"/>
          <w:szCs w:val="24"/>
          <w:lang w:eastAsia="hr-HR"/>
        </w:rPr>
        <w:t xml:space="preserve">jednici održanoj </w:t>
      </w:r>
      <w:r w:rsidR="00E359A4">
        <w:rPr>
          <w:rFonts w:ascii="Calibri" w:eastAsia="Times New Roman" w:hAnsi="Calibri" w:cs="Calibri"/>
          <w:sz w:val="24"/>
          <w:szCs w:val="24"/>
          <w:lang w:eastAsia="hr-HR"/>
        </w:rPr>
        <w:t>28</w:t>
      </w:r>
      <w:r w:rsidR="00B34B26" w:rsidRPr="005A71CE">
        <w:rPr>
          <w:rFonts w:ascii="Calibri" w:eastAsia="Times New Roman" w:hAnsi="Calibri" w:cs="Calibri"/>
          <w:sz w:val="24"/>
          <w:szCs w:val="24"/>
          <w:lang w:eastAsia="hr-HR"/>
        </w:rPr>
        <w:t>. svibnja</w:t>
      </w:r>
      <w:r w:rsidR="00B34B26">
        <w:rPr>
          <w:rFonts w:ascii="Calibri" w:eastAsia="Times New Roman" w:hAnsi="Calibri" w:cs="Calibri"/>
          <w:sz w:val="24"/>
          <w:szCs w:val="24"/>
          <w:lang w:eastAsia="hr-HR"/>
        </w:rPr>
        <w:t xml:space="preserve"> 2020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. godine, donijelo je</w:t>
      </w:r>
    </w:p>
    <w:p w:rsidR="00382B3F" w:rsidRPr="00382B3F" w:rsidRDefault="00382B3F" w:rsidP="00CF7F84">
      <w:pPr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71636B" w:rsidRDefault="00004BAB" w:rsidP="00CF7F84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6F433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Odluku</w:t>
      </w:r>
    </w:p>
    <w:p w:rsidR="00382B3F" w:rsidRPr="00382B3F" w:rsidRDefault="00382B3F" w:rsidP="00CF7F84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82B3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="0094175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 upisu djece</w:t>
      </w:r>
      <w:r w:rsidRPr="00382B3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u Dječji </w:t>
      </w:r>
      <w:r w:rsidR="00DE140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vrtić </w:t>
      </w:r>
      <w:r w:rsidR="0094175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„Zlatna ribica“</w:t>
      </w:r>
      <w:r w:rsidR="00B34B2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za pedagošku godinu 2020./2021</w:t>
      </w:r>
      <w:r w:rsidR="00DE1404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</w:p>
    <w:p w:rsidR="00382B3F" w:rsidRPr="00382B3F" w:rsidRDefault="00382B3F" w:rsidP="00CF7F84">
      <w:pPr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382B3F" w:rsidRPr="00382B3F" w:rsidRDefault="00382B3F" w:rsidP="00CF7F84">
      <w:pPr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CF7F84" w:rsidRPr="00FF1475" w:rsidRDefault="00382B3F" w:rsidP="00CF7F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>Raspis</w:t>
      </w:r>
      <w:r w:rsidR="00CF7F84">
        <w:rPr>
          <w:rFonts w:ascii="Calibri" w:eastAsia="Times New Roman" w:hAnsi="Calibri" w:cs="Calibri"/>
          <w:bCs/>
          <w:sz w:val="24"/>
          <w:szCs w:val="24"/>
          <w:lang w:eastAsia="hr-HR"/>
        </w:rPr>
        <w:t>uje se natječaj za upis djece u</w:t>
      </w:r>
      <w:r w:rsidR="00CF7F84">
        <w:rPr>
          <w:rFonts w:ascii="Calibri" w:eastAsia="Times New Roman" w:hAnsi="Calibri" w:cs="Calibri"/>
          <w:sz w:val="24"/>
          <w:szCs w:val="24"/>
          <w:lang w:eastAsia="hr-HR"/>
        </w:rPr>
        <w:t xml:space="preserve"> redovni cjelodnevni 10-</w:t>
      </w:r>
      <w:r w:rsidRPr="00382B3F">
        <w:rPr>
          <w:rFonts w:ascii="Calibri" w:eastAsia="Times New Roman" w:hAnsi="Calibri" w:cs="Calibri"/>
          <w:sz w:val="24"/>
          <w:szCs w:val="24"/>
          <w:lang w:eastAsia="hr-HR"/>
        </w:rPr>
        <w:t>satni ja</w:t>
      </w:r>
      <w:r w:rsidR="0094175F">
        <w:rPr>
          <w:rFonts w:ascii="Calibri" w:eastAsia="Times New Roman" w:hAnsi="Calibri" w:cs="Calibri"/>
          <w:sz w:val="24"/>
          <w:szCs w:val="24"/>
          <w:lang w:eastAsia="hr-HR"/>
        </w:rPr>
        <w:t>slični</w:t>
      </w:r>
      <w:r w:rsidR="00C00F37">
        <w:rPr>
          <w:rFonts w:ascii="Calibri" w:eastAsia="Times New Roman" w:hAnsi="Calibri" w:cs="Calibri"/>
          <w:sz w:val="24"/>
          <w:szCs w:val="24"/>
          <w:lang w:eastAsia="hr-HR"/>
        </w:rPr>
        <w:t xml:space="preserve"> program</w:t>
      </w:r>
      <w:r w:rsidR="0094175F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CF7F84">
        <w:rPr>
          <w:rFonts w:ascii="Calibri" w:eastAsia="Times New Roman" w:hAnsi="Calibri" w:cs="Calibri"/>
          <w:sz w:val="24"/>
          <w:szCs w:val="24"/>
          <w:lang w:eastAsia="hr-HR"/>
        </w:rPr>
        <w:t xml:space="preserve"> redovni cjelodnevni 10-</w:t>
      </w:r>
      <w:r w:rsidRPr="00382B3F">
        <w:rPr>
          <w:rFonts w:ascii="Calibri" w:eastAsia="Times New Roman" w:hAnsi="Calibri" w:cs="Calibri"/>
          <w:sz w:val="24"/>
          <w:szCs w:val="24"/>
          <w:lang w:eastAsia="hr-HR"/>
        </w:rPr>
        <w:t>satni vrtićki program</w:t>
      </w:r>
      <w:r w:rsidR="0094175F">
        <w:rPr>
          <w:rFonts w:ascii="Calibri" w:eastAsia="Times New Roman" w:hAnsi="Calibri" w:cs="Calibri"/>
          <w:sz w:val="24"/>
          <w:szCs w:val="24"/>
          <w:lang w:eastAsia="hr-HR"/>
        </w:rPr>
        <w:t xml:space="preserve"> i poludnevni 6-satni vrtićki program</w:t>
      </w:r>
      <w:r w:rsidRPr="00382B3F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Dječjeg </w:t>
      </w:r>
      <w:r w:rsidR="00DE140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vrtića </w:t>
      </w:r>
      <w:r w:rsidR="0094175F">
        <w:rPr>
          <w:rFonts w:ascii="Calibri" w:eastAsia="Times New Roman" w:hAnsi="Calibri" w:cs="Calibri"/>
          <w:bCs/>
          <w:sz w:val="24"/>
          <w:szCs w:val="24"/>
          <w:lang w:eastAsia="hr-HR"/>
        </w:rPr>
        <w:t>„Zlatna ribica“</w:t>
      </w:r>
      <w:r w:rsidR="00DE140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za pedagošku</w:t>
      </w:r>
      <w:r w:rsidR="00FF1475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godinu</w:t>
      </w:r>
      <w:r w:rsidR="00310FAB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</w:t>
      </w:r>
      <w:r w:rsidR="00B34B26" w:rsidRPr="00B34B26">
        <w:rPr>
          <w:rFonts w:ascii="Calibri" w:eastAsia="Times New Roman" w:hAnsi="Calibri" w:cs="Calibri"/>
          <w:bCs/>
          <w:sz w:val="24"/>
          <w:szCs w:val="24"/>
          <w:lang w:eastAsia="hr-HR"/>
        </w:rPr>
        <w:t>2020./2021</w:t>
      </w:r>
      <w:r w:rsidR="00FF1475" w:rsidRPr="00B34B26">
        <w:rPr>
          <w:rFonts w:ascii="Calibri" w:eastAsia="Times New Roman" w:hAnsi="Calibri" w:cs="Calibri"/>
          <w:bCs/>
          <w:sz w:val="24"/>
          <w:szCs w:val="24"/>
          <w:lang w:eastAsia="hr-HR"/>
        </w:rPr>
        <w:t>.</w:t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</w:t>
      </w:r>
    </w:p>
    <w:p w:rsidR="00B55AB7" w:rsidRDefault="00B55AB7" w:rsidP="00B55AB7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Prednost pri upisu u Dječji vrtić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„Z</w:t>
      </w:r>
      <w:r w:rsidR="00501DD1">
        <w:rPr>
          <w:rFonts w:ascii="Calibri" w:eastAsia="Times New Roman" w:hAnsi="Calibri" w:cs="Calibri"/>
          <w:sz w:val="24"/>
          <w:szCs w:val="24"/>
          <w:lang w:eastAsia="hr-HR"/>
        </w:rPr>
        <w:t>latna ribica“, sukladno aktima o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>s</w:t>
      </w:r>
      <w:r>
        <w:rPr>
          <w:rFonts w:ascii="Calibri" w:eastAsia="Times New Roman" w:hAnsi="Calibri" w:cs="Calibri"/>
          <w:sz w:val="24"/>
          <w:szCs w:val="24"/>
          <w:lang w:eastAsia="hr-HR"/>
        </w:rPr>
        <w:t>nivača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ostvaruje: </w:t>
      </w:r>
    </w:p>
    <w:p w:rsidR="00B55AB7" w:rsidRPr="00B55AB7" w:rsidRDefault="00B55AB7" w:rsidP="00B55A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dijete koje zajedno s oba roditelja ima prebivalište u Općini Kostrena i državljani su Republike Hrvatske, </w:t>
      </w:r>
    </w:p>
    <w:p w:rsidR="00B55AB7" w:rsidRPr="00B55AB7" w:rsidRDefault="00B55AB7" w:rsidP="00B55A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dijete koje zajedno sa samohranim rodite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ljem ima prebivalište u Općini 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Kostrena i državljani su Republik</w:t>
      </w:r>
      <w:r w:rsidR="008B77F5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Hrvatske</w:t>
      </w:r>
      <w:r w:rsidR="004D5ABD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B55AB7" w:rsidRPr="00B55AB7" w:rsidRDefault="00B55AB7" w:rsidP="00B55A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dijete kojem je dodijeljen skrbnik ili je smješteno u udomiteljsku obitelj, neovisno o njegovom prebivalištu, ako njegov skrbnik ili udomitelj ima prebivalište u Općini Kostrena, </w:t>
      </w:r>
    </w:p>
    <w:p w:rsidR="00B55AB7" w:rsidRPr="00B55AB7" w:rsidRDefault="00B55AB7" w:rsidP="00B55A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dijete koje je strani državljanin i koje zajedno s roditeljima ima status stranca s odobrenim stalnim boravkom u Općini Kostrena.</w:t>
      </w:r>
    </w:p>
    <w:p w:rsidR="00B55AB7" w:rsidRPr="00B55AB7" w:rsidRDefault="00B55AB7" w:rsidP="00B55AB7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Ukoliko podnositelji Prijave </w:t>
      </w:r>
      <w:r w:rsidR="00F106E7">
        <w:rPr>
          <w:rFonts w:ascii="Calibri" w:eastAsia="Times New Roman" w:hAnsi="Calibri" w:cs="Calibri"/>
          <w:sz w:val="24"/>
          <w:szCs w:val="24"/>
          <w:lang w:eastAsia="hr-HR"/>
        </w:rPr>
        <w:t xml:space="preserve">za upis 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ostvaruju uvjete prebivališta u Općini Kostrena iz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F106E7">
        <w:rPr>
          <w:rFonts w:ascii="Calibri" w:eastAsia="Times New Roman" w:hAnsi="Calibri" w:cs="Calibri"/>
          <w:sz w:val="24"/>
          <w:szCs w:val="24"/>
          <w:lang w:eastAsia="hr-HR"/>
        </w:rPr>
        <w:t>točke 2</w:t>
      </w:r>
      <w:r>
        <w:rPr>
          <w:rFonts w:ascii="Calibri" w:eastAsia="Times New Roman" w:hAnsi="Calibri" w:cs="Calibri"/>
          <w:sz w:val="24"/>
          <w:szCs w:val="24"/>
          <w:lang w:eastAsia="hr-HR"/>
        </w:rPr>
        <w:t>. ove Odluke</w:t>
      </w:r>
      <w:r w:rsidR="004D5ABD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prednost pri upisu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ostvaruju prema sljedećem redu 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prvenstva:</w:t>
      </w:r>
    </w:p>
    <w:p w:rsidR="00B55AB7" w:rsidRPr="00B55AB7" w:rsidRDefault="00B55AB7" w:rsidP="00B55AB7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1. djeca roditelja žrtava i invalida Domovinskog rata,</w:t>
      </w:r>
    </w:p>
    <w:p w:rsidR="00B34B26" w:rsidRPr="00B55AB7" w:rsidRDefault="00B55AB7" w:rsidP="00B34B26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2. </w:t>
      </w:r>
      <w:r w:rsidR="00B34B26" w:rsidRPr="00B55AB7">
        <w:rPr>
          <w:rFonts w:ascii="Calibri" w:eastAsia="Times New Roman" w:hAnsi="Calibri" w:cs="Calibri"/>
          <w:sz w:val="24"/>
          <w:szCs w:val="24"/>
          <w:lang w:eastAsia="hr-HR"/>
        </w:rPr>
        <w:t>djeca u godini prije polaska u osnovnu školu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B55AB7" w:rsidRPr="00B55AB7" w:rsidRDefault="00B55AB7" w:rsidP="00B34B26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3. </w:t>
      </w:r>
      <w:r w:rsidR="00B34B26">
        <w:rPr>
          <w:rFonts w:ascii="Calibri" w:eastAsia="Times New Roman" w:hAnsi="Calibri" w:cs="Calibri"/>
          <w:sz w:val="24"/>
          <w:szCs w:val="24"/>
          <w:lang w:eastAsia="hr-HR"/>
        </w:rPr>
        <w:t>djeca zaposlenih roditelja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B55AB7" w:rsidRDefault="00B34B26" w:rsidP="00B55AB7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="00B55AB7"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. djeca samohranih roditelja i djeca </w:t>
      </w:r>
      <w:r w:rsidR="00A95BCF">
        <w:rPr>
          <w:rFonts w:ascii="Calibri" w:eastAsia="Times New Roman" w:hAnsi="Calibri" w:cs="Calibri"/>
          <w:sz w:val="24"/>
          <w:szCs w:val="24"/>
          <w:lang w:eastAsia="hr-HR"/>
        </w:rPr>
        <w:t>u udomiteljskim obiteljima</w:t>
      </w:r>
      <w:r w:rsidR="00B55AB7" w:rsidRPr="00B55AB7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B34B26" w:rsidRPr="00B55AB7" w:rsidRDefault="00B34B26" w:rsidP="00B55AB7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5. djeca s teškoćama u razvoju,</w:t>
      </w:r>
    </w:p>
    <w:p w:rsidR="00B55AB7" w:rsidRPr="00B55AB7" w:rsidRDefault="00B55AB7" w:rsidP="00B55AB7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6. djeca iz obitelji s troje ili više djece,</w:t>
      </w:r>
    </w:p>
    <w:p w:rsidR="00B55AB7" w:rsidRDefault="00B55AB7" w:rsidP="00B55AB7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7. dje</w:t>
      </w:r>
      <w:r w:rsidR="00A95BCF">
        <w:rPr>
          <w:rFonts w:ascii="Calibri" w:eastAsia="Times New Roman" w:hAnsi="Calibri" w:cs="Calibri"/>
          <w:sz w:val="24"/>
          <w:szCs w:val="24"/>
          <w:lang w:eastAsia="hr-HR"/>
        </w:rPr>
        <w:t>ca roditelja koji primaju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doplatak</w:t>
      </w:r>
      <w:r w:rsidR="00A95BCF">
        <w:rPr>
          <w:rFonts w:ascii="Calibri" w:eastAsia="Times New Roman" w:hAnsi="Calibri" w:cs="Calibri"/>
          <w:sz w:val="24"/>
          <w:szCs w:val="24"/>
          <w:lang w:eastAsia="hr-HR"/>
        </w:rPr>
        <w:t xml:space="preserve"> za djecu</w:t>
      </w:r>
    </w:p>
    <w:p w:rsidR="00B55AB7" w:rsidRDefault="00735813" w:rsidP="00B55AB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="00B55AB7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B55AB7">
        <w:rPr>
          <w:rFonts w:ascii="Calibri" w:eastAsia="Times New Roman" w:hAnsi="Calibri" w:cs="Calibri"/>
          <w:sz w:val="24"/>
          <w:szCs w:val="24"/>
          <w:lang w:eastAsia="hr-HR"/>
        </w:rPr>
        <w:tab/>
        <w:t>Rokovi</w:t>
      </w:r>
      <w:r w:rsidR="00B55AB7"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sklapanja ugovora</w:t>
      </w:r>
      <w:r w:rsid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o </w:t>
      </w:r>
      <w:r w:rsidR="00F106E7">
        <w:rPr>
          <w:rFonts w:ascii="Calibri" w:eastAsia="Times New Roman" w:hAnsi="Calibri" w:cs="Calibri"/>
          <w:sz w:val="24"/>
          <w:szCs w:val="24"/>
          <w:lang w:eastAsia="hr-HR"/>
        </w:rPr>
        <w:t>međusobnim pravima i obvezama</w:t>
      </w:r>
      <w:r w:rsidR="00B55AB7">
        <w:rPr>
          <w:rFonts w:ascii="Calibri" w:eastAsia="Times New Roman" w:hAnsi="Calibri" w:cs="Calibri"/>
          <w:sz w:val="24"/>
          <w:szCs w:val="24"/>
          <w:lang w:eastAsia="hr-HR"/>
        </w:rPr>
        <w:t>, cijena korištenja usluge Dječjeg vrtića „Zlatna ribica“ i ostali podatci važni</w:t>
      </w:r>
      <w:r w:rsidR="00B55AB7"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55AB7">
        <w:rPr>
          <w:rFonts w:ascii="Calibri" w:eastAsia="Times New Roman" w:hAnsi="Calibri" w:cs="Calibri"/>
          <w:sz w:val="24"/>
          <w:szCs w:val="24"/>
          <w:lang w:eastAsia="hr-HR"/>
        </w:rPr>
        <w:t>za upis djece i pružanje usluga propisani su Pravilnikom o upisu djece u Dječji vrtić „Zlatna ribica“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4D304E" w:rsidRDefault="00735813" w:rsidP="004D304E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5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B55AB7"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Natječaj za </w:t>
      </w:r>
      <w:r w:rsidR="0072721F">
        <w:rPr>
          <w:rFonts w:ascii="Calibri" w:eastAsia="Times New Roman" w:hAnsi="Calibri" w:cs="Calibri"/>
          <w:sz w:val="24"/>
          <w:szCs w:val="24"/>
          <w:lang w:eastAsia="hr-HR"/>
        </w:rPr>
        <w:t xml:space="preserve"> redovni i</w:t>
      </w:r>
      <w:r w:rsidR="009F27AD">
        <w:rPr>
          <w:rFonts w:ascii="Calibri" w:eastAsia="Times New Roman" w:hAnsi="Calibri" w:cs="Calibri"/>
          <w:sz w:val="24"/>
          <w:szCs w:val="24"/>
          <w:lang w:eastAsia="hr-HR"/>
        </w:rPr>
        <w:t xml:space="preserve"> skraćeni </w:t>
      </w:r>
      <w:r w:rsidR="00B55AB7" w:rsidRPr="00B55AB7">
        <w:rPr>
          <w:rFonts w:ascii="Calibri" w:eastAsia="Times New Roman" w:hAnsi="Calibri" w:cs="Calibri"/>
          <w:sz w:val="24"/>
          <w:szCs w:val="24"/>
          <w:lang w:eastAsia="hr-HR"/>
        </w:rPr>
        <w:t>upis u pedago</w:t>
      </w:r>
      <w:r w:rsidR="00A95BCF">
        <w:rPr>
          <w:rFonts w:ascii="Calibri" w:eastAsia="Times New Roman" w:hAnsi="Calibri" w:cs="Calibri"/>
          <w:sz w:val="24"/>
          <w:szCs w:val="24"/>
          <w:lang w:eastAsia="hr-HR"/>
        </w:rPr>
        <w:t>šku godinu 2020./2021</w:t>
      </w:r>
      <w:r w:rsidR="009F27AD">
        <w:rPr>
          <w:rFonts w:ascii="Calibri" w:eastAsia="Times New Roman" w:hAnsi="Calibri" w:cs="Calibri"/>
          <w:sz w:val="24"/>
          <w:szCs w:val="24"/>
          <w:lang w:eastAsia="hr-HR"/>
        </w:rPr>
        <w:t>. provodit</w:t>
      </w:r>
      <w:r w:rsidR="00B55AB7"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će se u razdoblju o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 xml:space="preserve">d </w:t>
      </w:r>
      <w:r w:rsidR="00A95BCF" w:rsidRPr="00220E20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220E20">
        <w:rPr>
          <w:rFonts w:ascii="Calibri" w:eastAsia="Times New Roman" w:hAnsi="Calibri" w:cs="Calibri"/>
          <w:sz w:val="24"/>
          <w:szCs w:val="24"/>
          <w:lang w:eastAsia="hr-HR"/>
        </w:rPr>
        <w:t>9</w:t>
      </w:r>
      <w:r w:rsidR="004D304E" w:rsidRPr="00220E20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A95BCF" w:rsidRPr="00220E20">
        <w:rPr>
          <w:rFonts w:ascii="Calibri" w:eastAsia="Times New Roman" w:hAnsi="Calibri" w:cs="Calibri"/>
          <w:sz w:val="24"/>
          <w:szCs w:val="24"/>
          <w:lang w:eastAsia="hr-HR"/>
        </w:rPr>
        <w:t xml:space="preserve"> svibnja</w:t>
      </w:r>
      <w:r w:rsidR="004D304E" w:rsidRPr="00220E20">
        <w:rPr>
          <w:rFonts w:ascii="Calibri" w:eastAsia="Times New Roman" w:hAnsi="Calibri" w:cs="Calibri"/>
          <w:sz w:val="24"/>
          <w:szCs w:val="24"/>
          <w:lang w:eastAsia="hr-HR"/>
        </w:rPr>
        <w:t xml:space="preserve"> do </w:t>
      </w:r>
      <w:r w:rsidR="00220E20">
        <w:rPr>
          <w:rFonts w:ascii="Calibri" w:eastAsia="Times New Roman" w:hAnsi="Calibri" w:cs="Calibri"/>
          <w:sz w:val="24"/>
          <w:szCs w:val="24"/>
          <w:lang w:eastAsia="hr-HR"/>
        </w:rPr>
        <w:t>10</w:t>
      </w:r>
      <w:r w:rsidR="00A95BCF" w:rsidRPr="00220E20">
        <w:rPr>
          <w:rFonts w:ascii="Calibri" w:eastAsia="Times New Roman" w:hAnsi="Calibri" w:cs="Calibri"/>
          <w:sz w:val="24"/>
          <w:szCs w:val="24"/>
          <w:lang w:eastAsia="hr-HR"/>
        </w:rPr>
        <w:t>. lipnja</w:t>
      </w:r>
      <w:r w:rsidR="00A95BCF" w:rsidRPr="00BA5DE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95BCF">
        <w:rPr>
          <w:rFonts w:ascii="Calibri" w:eastAsia="Times New Roman" w:hAnsi="Calibri" w:cs="Calibri"/>
          <w:sz w:val="24"/>
          <w:szCs w:val="24"/>
          <w:lang w:eastAsia="hr-HR"/>
        </w:rPr>
        <w:t>2020</w:t>
      </w:r>
      <w:r w:rsidR="004D304E" w:rsidRPr="00503A6D">
        <w:rPr>
          <w:rFonts w:ascii="Calibri" w:eastAsia="Times New Roman" w:hAnsi="Calibri" w:cs="Calibri"/>
          <w:sz w:val="24"/>
          <w:szCs w:val="24"/>
          <w:lang w:eastAsia="hr-HR"/>
        </w:rPr>
        <w:t>. godine.</w:t>
      </w:r>
    </w:p>
    <w:p w:rsidR="004D304E" w:rsidRDefault="00735813" w:rsidP="00B664FA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6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4D304E">
        <w:rPr>
          <w:rFonts w:cstheme="minorHAnsi"/>
          <w:sz w:val="24"/>
          <w:szCs w:val="24"/>
        </w:rPr>
        <w:t>Natječaj</w:t>
      </w:r>
      <w:r w:rsidR="004D304E" w:rsidRPr="004D304E">
        <w:rPr>
          <w:rFonts w:cstheme="minorHAnsi"/>
          <w:sz w:val="24"/>
          <w:szCs w:val="24"/>
        </w:rPr>
        <w:t xml:space="preserve"> se objavljuje </w:t>
      </w:r>
      <w:r w:rsidR="00B664FA">
        <w:rPr>
          <w:rFonts w:cstheme="minorHAnsi"/>
          <w:sz w:val="24"/>
          <w:szCs w:val="24"/>
        </w:rPr>
        <w:t>na službenim web</w:t>
      </w:r>
      <w:r w:rsidR="009F27AD">
        <w:rPr>
          <w:rFonts w:cstheme="minorHAnsi"/>
          <w:sz w:val="24"/>
          <w:szCs w:val="24"/>
        </w:rPr>
        <w:t xml:space="preserve"> </w:t>
      </w:r>
      <w:r w:rsidR="004D5ABD">
        <w:rPr>
          <w:rFonts w:cstheme="minorHAnsi"/>
          <w:sz w:val="24"/>
          <w:szCs w:val="24"/>
        </w:rPr>
        <w:t xml:space="preserve">stranicama Dječjeg vrtića „Zlatna ribica“ i </w:t>
      </w:r>
      <w:r w:rsidR="00501DD1">
        <w:rPr>
          <w:rFonts w:cstheme="minorHAnsi"/>
          <w:sz w:val="24"/>
          <w:szCs w:val="24"/>
        </w:rPr>
        <w:t>o</w:t>
      </w:r>
      <w:r w:rsidR="00FB6171">
        <w:rPr>
          <w:rFonts w:cstheme="minorHAnsi"/>
          <w:sz w:val="24"/>
          <w:szCs w:val="24"/>
        </w:rPr>
        <w:t>snivača</w:t>
      </w:r>
      <w:r w:rsidR="00610BCA">
        <w:rPr>
          <w:rFonts w:cstheme="minorHAnsi"/>
          <w:sz w:val="24"/>
          <w:szCs w:val="24"/>
        </w:rPr>
        <w:t xml:space="preserve">, </w:t>
      </w:r>
      <w:r w:rsidR="004D5ABD">
        <w:rPr>
          <w:rFonts w:cstheme="minorHAnsi"/>
          <w:sz w:val="24"/>
          <w:szCs w:val="24"/>
        </w:rPr>
        <w:t>te na</w:t>
      </w:r>
      <w:r w:rsidR="004D304E" w:rsidRPr="004D304E">
        <w:rPr>
          <w:rFonts w:cstheme="minorHAnsi"/>
          <w:sz w:val="24"/>
          <w:szCs w:val="24"/>
        </w:rPr>
        <w:t xml:space="preserve"> oglasnoj ploči </w:t>
      </w:r>
      <w:r w:rsidR="004D5ABD">
        <w:rPr>
          <w:rFonts w:cstheme="minorHAnsi"/>
          <w:sz w:val="24"/>
          <w:szCs w:val="24"/>
        </w:rPr>
        <w:t>Dječjeg v</w:t>
      </w:r>
      <w:r w:rsidR="004D304E" w:rsidRPr="004D304E">
        <w:rPr>
          <w:rFonts w:cstheme="minorHAnsi"/>
          <w:sz w:val="24"/>
          <w:szCs w:val="24"/>
        </w:rPr>
        <w:t>rtića</w:t>
      </w:r>
      <w:r w:rsidR="004D5ABD">
        <w:rPr>
          <w:rFonts w:cstheme="minorHAnsi"/>
          <w:sz w:val="24"/>
          <w:szCs w:val="24"/>
        </w:rPr>
        <w:t xml:space="preserve"> „Zlatna ribica“</w:t>
      </w:r>
      <w:r w:rsidR="00503A6D">
        <w:rPr>
          <w:rFonts w:cstheme="minorHAnsi"/>
          <w:sz w:val="24"/>
          <w:szCs w:val="24"/>
        </w:rPr>
        <w:t xml:space="preserve">, a </w:t>
      </w:r>
      <w:r w:rsidR="00EB71BD">
        <w:rPr>
          <w:rFonts w:cstheme="minorHAnsi"/>
          <w:sz w:val="24"/>
          <w:szCs w:val="24"/>
        </w:rPr>
        <w:t>obavijest o natječaju</w:t>
      </w:r>
      <w:r w:rsidR="00B664FA">
        <w:rPr>
          <w:rFonts w:cstheme="minorHAnsi"/>
          <w:sz w:val="24"/>
          <w:szCs w:val="24"/>
        </w:rPr>
        <w:t xml:space="preserve"> objavljuje se u dnevnom tisku.</w:t>
      </w:r>
    </w:p>
    <w:p w:rsidR="004D304E" w:rsidRDefault="00735813" w:rsidP="004D304E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7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CF7F8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U privitku ove Odluke nalazi se tekst natječaja za upis djece u </w:t>
      </w:r>
      <w:r w:rsidR="00CF7F84" w:rsidRPr="00CF7F84">
        <w:rPr>
          <w:rFonts w:ascii="Calibri" w:eastAsia="Times New Roman" w:hAnsi="Calibri" w:cs="Calibri"/>
          <w:bCs/>
          <w:sz w:val="24"/>
          <w:szCs w:val="24"/>
          <w:lang w:eastAsia="hr-HR"/>
        </w:rPr>
        <w:t>pedagošku</w:t>
      </w:r>
      <w:r w:rsidR="00610BCA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godinu 2020./2021</w:t>
      </w:r>
      <w:r w:rsidR="00FF1475">
        <w:rPr>
          <w:rFonts w:ascii="Calibri" w:eastAsia="Times New Roman" w:hAnsi="Calibri" w:cs="Calibri"/>
          <w:bCs/>
          <w:sz w:val="24"/>
          <w:szCs w:val="24"/>
          <w:lang w:eastAsia="hr-HR"/>
        </w:rPr>
        <w:t>.</w:t>
      </w:r>
      <w:r w:rsidR="00CF7F8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i čini njezin sastavni dio.</w:t>
      </w:r>
    </w:p>
    <w:p w:rsidR="00382B3F" w:rsidRPr="004D304E" w:rsidRDefault="00735813" w:rsidP="004D304E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8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4D304E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9F27AD">
        <w:rPr>
          <w:rFonts w:ascii="Calibri" w:eastAsia="Times New Roman" w:hAnsi="Calibri" w:cs="Calibri"/>
          <w:sz w:val="24"/>
          <w:szCs w:val="24"/>
          <w:lang w:eastAsia="hr-HR"/>
        </w:rPr>
        <w:t xml:space="preserve">Ova </w:t>
      </w:r>
      <w:r w:rsidR="00382B3F"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>Odluka</w:t>
      </w:r>
      <w:r w:rsidR="004D304E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stupa na snagu</w:t>
      </w:r>
      <w:r w:rsidR="00610BCA">
        <w:rPr>
          <w:rFonts w:ascii="Calibri" w:eastAsia="Times New Roman" w:hAnsi="Calibri" w:cs="Calibri"/>
          <w:bCs/>
          <w:sz w:val="24"/>
          <w:szCs w:val="24"/>
          <w:lang w:eastAsia="hr-HR"/>
        </w:rPr>
        <w:t>, uz suglasnost Općinskog načelnika</w:t>
      </w:r>
      <w:r w:rsidR="00B0149D">
        <w:rPr>
          <w:rFonts w:ascii="Calibri" w:eastAsia="Times New Roman" w:hAnsi="Calibri" w:cs="Calibri"/>
          <w:bCs/>
          <w:sz w:val="24"/>
          <w:szCs w:val="24"/>
          <w:lang w:eastAsia="hr-HR"/>
        </w:rPr>
        <w:t>,</w:t>
      </w:r>
      <w:r w:rsidR="009F27AD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</w:t>
      </w:r>
      <w:r w:rsidR="004D304E">
        <w:rPr>
          <w:rFonts w:ascii="Calibri" w:eastAsia="Times New Roman" w:hAnsi="Calibri" w:cs="Calibri"/>
          <w:bCs/>
          <w:sz w:val="24"/>
          <w:szCs w:val="24"/>
          <w:lang w:eastAsia="hr-HR"/>
        </w:rPr>
        <w:t>danom donošenja</w:t>
      </w:r>
      <w:r w:rsidR="009F27AD">
        <w:rPr>
          <w:rFonts w:ascii="Calibri" w:eastAsia="Times New Roman" w:hAnsi="Calibri" w:cs="Calibri"/>
          <w:bCs/>
          <w:sz w:val="24"/>
          <w:szCs w:val="24"/>
          <w:lang w:eastAsia="hr-HR"/>
        </w:rPr>
        <w:t>,</w:t>
      </w:r>
      <w:r w:rsidR="00443D25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a objavit</w:t>
      </w:r>
      <w:r w:rsidR="004D304E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će se</w:t>
      </w:r>
      <w:r w:rsidR="00A03828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na</w:t>
      </w:r>
      <w:bookmarkStart w:id="0" w:name="_GoBack"/>
      <w:bookmarkEnd w:id="0"/>
      <w:r w:rsidR="004D304E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</w:t>
      </w:r>
      <w:r w:rsidR="008B77F5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službenoj </w:t>
      </w:r>
      <w:r w:rsidR="00B664FA">
        <w:rPr>
          <w:rFonts w:ascii="Calibri" w:eastAsia="Times New Roman" w:hAnsi="Calibri" w:cs="Calibri"/>
          <w:bCs/>
          <w:sz w:val="24"/>
          <w:szCs w:val="24"/>
          <w:lang w:eastAsia="hr-HR"/>
        </w:rPr>
        <w:t>web</w:t>
      </w:r>
      <w:r w:rsidR="008B77F5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</w:t>
      </w:r>
      <w:r w:rsidR="004D304E">
        <w:rPr>
          <w:rFonts w:ascii="Calibri" w:eastAsia="Times New Roman" w:hAnsi="Calibri" w:cs="Calibri"/>
          <w:bCs/>
          <w:sz w:val="24"/>
          <w:szCs w:val="24"/>
          <w:lang w:eastAsia="hr-HR"/>
        </w:rPr>
        <w:t>stranici i oglasnoj ploči Dječjeg vrtića „Zlatna ribica“</w:t>
      </w:r>
      <w:r w:rsidR="00B664FA">
        <w:rPr>
          <w:rFonts w:ascii="Calibri" w:eastAsia="Times New Roman" w:hAnsi="Calibri" w:cs="Calibri"/>
          <w:bCs/>
          <w:sz w:val="24"/>
          <w:szCs w:val="24"/>
          <w:lang w:eastAsia="hr-HR"/>
        </w:rPr>
        <w:t>.</w:t>
      </w:r>
    </w:p>
    <w:p w:rsidR="00382B3F" w:rsidRPr="00382B3F" w:rsidRDefault="00382B3F" w:rsidP="00CF7F8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82B3F" w:rsidRPr="00382B3F" w:rsidRDefault="00382B3F" w:rsidP="00CF7F8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                                                                                    </w:t>
      </w:r>
    </w:p>
    <w:p w:rsidR="00FF1475" w:rsidRDefault="00382B3F" w:rsidP="00FF1475">
      <w:pPr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</w:p>
    <w:p w:rsidR="00B664FA" w:rsidRPr="00B664FA" w:rsidRDefault="00B664FA" w:rsidP="00F31F5E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  <w:r w:rsidRPr="00B664FA">
        <w:rPr>
          <w:rFonts w:eastAsia="Calibri" w:cs="Times New Roman"/>
          <w:color w:val="000000"/>
          <w:sz w:val="24"/>
          <w:szCs w:val="24"/>
        </w:rPr>
        <w:t>Predsjednik Upravnog vijeća</w:t>
      </w:r>
    </w:p>
    <w:p w:rsidR="00B664FA" w:rsidRPr="00B664FA" w:rsidRDefault="00B664FA" w:rsidP="00F31F5E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  <w:r w:rsidRPr="00B664FA">
        <w:rPr>
          <w:rFonts w:eastAsia="Calibri" w:cs="Times New Roman"/>
          <w:color w:val="000000"/>
          <w:sz w:val="24"/>
          <w:szCs w:val="24"/>
        </w:rPr>
        <w:t xml:space="preserve">             </w:t>
      </w:r>
      <w:r w:rsidRPr="00B664FA">
        <w:rPr>
          <w:rFonts w:eastAsia="Calibri" w:cs="Times New Roman"/>
          <w:color w:val="000000"/>
          <w:sz w:val="24"/>
          <w:szCs w:val="24"/>
        </w:rPr>
        <w:tab/>
      </w:r>
      <w:r w:rsidRPr="00B664FA">
        <w:rPr>
          <w:rFonts w:eastAsia="Calibri" w:cs="Times New Roman"/>
          <w:color w:val="000000"/>
          <w:sz w:val="24"/>
          <w:szCs w:val="24"/>
        </w:rPr>
        <w:tab/>
        <w:t>Dječjeg vrtića „Zlatna ribica“:</w:t>
      </w:r>
    </w:p>
    <w:p w:rsidR="00B664FA" w:rsidRPr="00B664FA" w:rsidRDefault="00F31F5E" w:rsidP="00F31F5E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_____________________________</w:t>
      </w:r>
    </w:p>
    <w:p w:rsidR="008B69EE" w:rsidRPr="00FF1475" w:rsidRDefault="00F31F5E" w:rsidP="00F31F5E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  <w:r>
        <w:rPr>
          <w:rFonts w:eastAsia="Calibri" w:cs="Times New Roman"/>
          <w:color w:val="000000"/>
          <w:sz w:val="24"/>
          <w:szCs w:val="24"/>
        </w:rPr>
        <w:tab/>
      </w:r>
      <w:r w:rsidRPr="00E91161">
        <w:rPr>
          <w:sz w:val="24"/>
          <w:szCs w:val="24"/>
        </w:rPr>
        <w:t xml:space="preserve">doc.dr.sc. Željko Linšak,dipl.san.ing.                                                                                                </w:t>
      </w:r>
      <w:r w:rsidRPr="00E91161">
        <w:rPr>
          <w:sz w:val="24"/>
          <w:szCs w:val="24"/>
        </w:rPr>
        <w:tab/>
      </w:r>
      <w:r w:rsidRPr="00E91161">
        <w:rPr>
          <w:sz w:val="24"/>
          <w:szCs w:val="24"/>
        </w:rPr>
        <w:tab/>
      </w:r>
      <w:r w:rsidRPr="00E91161">
        <w:rPr>
          <w:sz w:val="24"/>
          <w:szCs w:val="24"/>
        </w:rPr>
        <w:tab/>
      </w:r>
    </w:p>
    <w:sectPr w:rsidR="008B69EE" w:rsidRPr="00FF14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0A" w:rsidRDefault="00FF170A" w:rsidP="004D304E">
      <w:pPr>
        <w:spacing w:after="0" w:line="240" w:lineRule="auto"/>
      </w:pPr>
      <w:r>
        <w:separator/>
      </w:r>
    </w:p>
  </w:endnote>
  <w:endnote w:type="continuationSeparator" w:id="0">
    <w:p w:rsidR="00FF170A" w:rsidRDefault="00FF170A" w:rsidP="004D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861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04E" w:rsidRDefault="004D3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04E" w:rsidRDefault="004D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0A" w:rsidRDefault="00FF170A" w:rsidP="004D304E">
      <w:pPr>
        <w:spacing w:after="0" w:line="240" w:lineRule="auto"/>
      </w:pPr>
      <w:r>
        <w:separator/>
      </w:r>
    </w:p>
  </w:footnote>
  <w:footnote w:type="continuationSeparator" w:id="0">
    <w:p w:rsidR="00FF170A" w:rsidRDefault="00FF170A" w:rsidP="004D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10"/>
    <w:multiLevelType w:val="hybridMultilevel"/>
    <w:tmpl w:val="BDF86CF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56256A"/>
    <w:multiLevelType w:val="hybridMultilevel"/>
    <w:tmpl w:val="1A3A864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9131FB"/>
    <w:multiLevelType w:val="hybridMultilevel"/>
    <w:tmpl w:val="39142FD8"/>
    <w:lvl w:ilvl="0" w:tplc="E9F61B1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7D5DB8"/>
    <w:multiLevelType w:val="hybridMultilevel"/>
    <w:tmpl w:val="C6D0A38C"/>
    <w:lvl w:ilvl="0" w:tplc="0DAE2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231C"/>
    <w:multiLevelType w:val="hybridMultilevel"/>
    <w:tmpl w:val="540831D2"/>
    <w:lvl w:ilvl="0" w:tplc="D6E0F38C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1A"/>
    <w:rsid w:val="00004BAB"/>
    <w:rsid w:val="00026269"/>
    <w:rsid w:val="001006FA"/>
    <w:rsid w:val="00133C4B"/>
    <w:rsid w:val="0013540F"/>
    <w:rsid w:val="001368A0"/>
    <w:rsid w:val="00151532"/>
    <w:rsid w:val="00220E20"/>
    <w:rsid w:val="00226040"/>
    <w:rsid w:val="002C7757"/>
    <w:rsid w:val="00310FAB"/>
    <w:rsid w:val="00381944"/>
    <w:rsid w:val="00382B3F"/>
    <w:rsid w:val="00443D25"/>
    <w:rsid w:val="004C7A22"/>
    <w:rsid w:val="004D304E"/>
    <w:rsid w:val="004D5ABD"/>
    <w:rsid w:val="00501DD1"/>
    <w:rsid w:val="00503A6D"/>
    <w:rsid w:val="00584009"/>
    <w:rsid w:val="005933A3"/>
    <w:rsid w:val="005A71CE"/>
    <w:rsid w:val="00610BCA"/>
    <w:rsid w:val="0061230D"/>
    <w:rsid w:val="00671EDB"/>
    <w:rsid w:val="006902B9"/>
    <w:rsid w:val="006E6239"/>
    <w:rsid w:val="006F4336"/>
    <w:rsid w:val="00713CD3"/>
    <w:rsid w:val="0071636B"/>
    <w:rsid w:val="0072721F"/>
    <w:rsid w:val="00735813"/>
    <w:rsid w:val="00795301"/>
    <w:rsid w:val="007A07EA"/>
    <w:rsid w:val="007D3E44"/>
    <w:rsid w:val="008B69EE"/>
    <w:rsid w:val="008B77F5"/>
    <w:rsid w:val="00916EC0"/>
    <w:rsid w:val="0094175F"/>
    <w:rsid w:val="009F27AD"/>
    <w:rsid w:val="00A03828"/>
    <w:rsid w:val="00A04AC0"/>
    <w:rsid w:val="00A95BCF"/>
    <w:rsid w:val="00B0149D"/>
    <w:rsid w:val="00B110EE"/>
    <w:rsid w:val="00B34B26"/>
    <w:rsid w:val="00B55AB7"/>
    <w:rsid w:val="00B664FA"/>
    <w:rsid w:val="00BA5DE8"/>
    <w:rsid w:val="00BC2DF4"/>
    <w:rsid w:val="00BD012A"/>
    <w:rsid w:val="00C00F37"/>
    <w:rsid w:val="00C131CA"/>
    <w:rsid w:val="00C40DEF"/>
    <w:rsid w:val="00C81512"/>
    <w:rsid w:val="00CC6603"/>
    <w:rsid w:val="00CD0A1A"/>
    <w:rsid w:val="00CF7F84"/>
    <w:rsid w:val="00D2012F"/>
    <w:rsid w:val="00DA47F6"/>
    <w:rsid w:val="00DA56E6"/>
    <w:rsid w:val="00DB28FD"/>
    <w:rsid w:val="00DB7DF6"/>
    <w:rsid w:val="00DE1404"/>
    <w:rsid w:val="00E359A4"/>
    <w:rsid w:val="00E62DA5"/>
    <w:rsid w:val="00EB71BD"/>
    <w:rsid w:val="00EF2428"/>
    <w:rsid w:val="00F106E7"/>
    <w:rsid w:val="00F31F5E"/>
    <w:rsid w:val="00F3522B"/>
    <w:rsid w:val="00FB4A23"/>
    <w:rsid w:val="00FB6171"/>
    <w:rsid w:val="00FC254E"/>
    <w:rsid w:val="00FF1475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0223"/>
  <w15:docId w15:val="{4F941D0A-A939-4C69-BEF4-ABD3E8A1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4E"/>
  </w:style>
  <w:style w:type="paragraph" w:styleId="Footer">
    <w:name w:val="footer"/>
    <w:basedOn w:val="Normal"/>
    <w:link w:val="FooterChar"/>
    <w:uiPriority w:val="99"/>
    <w:unhideWhenUsed/>
    <w:rsid w:val="004D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4E"/>
  </w:style>
  <w:style w:type="paragraph" w:styleId="BalloonText">
    <w:name w:val="Balloon Text"/>
    <w:basedOn w:val="Normal"/>
    <w:link w:val="BalloonTextChar"/>
    <w:uiPriority w:val="99"/>
    <w:semiHidden/>
    <w:unhideWhenUsed/>
    <w:rsid w:val="006F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cp:lastPrinted>2019-05-06T09:38:00Z</cp:lastPrinted>
  <dcterms:created xsi:type="dcterms:W3CDTF">2019-05-06T07:01:00Z</dcterms:created>
  <dcterms:modified xsi:type="dcterms:W3CDTF">2020-05-27T05:57:00Z</dcterms:modified>
</cp:coreProperties>
</file>